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68" w:rsidRPr="00CF0577" w:rsidRDefault="00B14568" w:rsidP="00B14568">
      <w:pPr>
        <w:pStyle w:val="Heading1"/>
        <w:rPr>
          <w:lang w:val="en-GB"/>
        </w:rPr>
      </w:pPr>
      <w:bookmarkStart w:id="0" w:name="_Toc302767809"/>
      <w:bookmarkStart w:id="1" w:name="_Toc462738385"/>
      <w:r w:rsidRPr="00CF0577">
        <w:rPr>
          <w:b/>
          <w:bCs/>
          <w:lang w:val="en-GB"/>
        </w:rPr>
        <w:t>SHJWC Lesson Reflection</w:t>
      </w:r>
      <w:r w:rsidRPr="00CF0577">
        <w:rPr>
          <w:lang w:val="en-GB"/>
        </w:rPr>
        <w:t xml:space="preserve"> </w:t>
      </w:r>
      <w:r w:rsidRPr="00CF0577">
        <w:rPr>
          <w:highlight w:val="yellow"/>
          <w:lang w:val="en-GB"/>
        </w:rPr>
        <w:t>(Completed after EVERY lesson taught)</w:t>
      </w:r>
      <w:bookmarkEnd w:id="0"/>
      <w:bookmarkEnd w:id="1"/>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104"/>
        <w:gridCol w:w="1260"/>
        <w:gridCol w:w="3722"/>
      </w:tblGrid>
      <w:tr w:rsidR="00B14568" w:rsidRPr="00CF0577" w:rsidTr="00252B5A">
        <w:trPr>
          <w:jc w:val="center"/>
        </w:trPr>
        <w:tc>
          <w:tcPr>
            <w:tcW w:w="1544" w:type="dxa"/>
          </w:tcPr>
          <w:p w:rsidR="00B14568" w:rsidRPr="00BD10BE" w:rsidRDefault="00B14568" w:rsidP="00252B5A">
            <w:pPr>
              <w:spacing w:after="200"/>
              <w:rPr>
                <w:rFonts w:ascii="Times New Roman" w:eastAsia="Calibri" w:hAnsi="Times New Roman"/>
                <w:b/>
                <w:bCs/>
                <w:sz w:val="24"/>
              </w:rPr>
            </w:pPr>
            <w:r w:rsidRPr="00BD10BE">
              <w:rPr>
                <w:rFonts w:ascii="Times New Roman" w:eastAsia="Calibri" w:hAnsi="Times New Roman"/>
                <w:b/>
                <w:bCs/>
                <w:sz w:val="24"/>
              </w:rPr>
              <w:t>Lesson</w:t>
            </w:r>
          </w:p>
          <w:p w:rsidR="00B14568" w:rsidRPr="00BD10BE" w:rsidRDefault="00B14568" w:rsidP="00252B5A">
            <w:pPr>
              <w:spacing w:after="200"/>
              <w:rPr>
                <w:rFonts w:ascii="Times New Roman" w:eastAsia="Calibri" w:hAnsi="Times New Roman"/>
                <w:b/>
                <w:bCs/>
                <w:sz w:val="24"/>
              </w:rPr>
            </w:pPr>
          </w:p>
        </w:tc>
        <w:tc>
          <w:tcPr>
            <w:tcW w:w="3104" w:type="dxa"/>
          </w:tcPr>
          <w:p w:rsidR="00B14568" w:rsidRPr="00BD10BE" w:rsidRDefault="00B14568" w:rsidP="00252B5A">
            <w:pPr>
              <w:spacing w:after="200"/>
              <w:rPr>
                <w:rFonts w:ascii="Times New Roman" w:eastAsia="Calibri" w:hAnsi="Times New Roman"/>
                <w:sz w:val="24"/>
                <w:szCs w:val="14"/>
              </w:rPr>
            </w:pPr>
            <w:r w:rsidRPr="00BD10BE">
              <w:rPr>
                <w:rFonts w:ascii="Times New Roman" w:eastAsia="Calibri" w:hAnsi="Times New Roman"/>
                <w:sz w:val="24"/>
                <w:szCs w:val="14"/>
              </w:rPr>
              <w:t>Math - Counting</w:t>
            </w:r>
          </w:p>
          <w:p w:rsidR="00B14568" w:rsidRPr="00BD10BE" w:rsidRDefault="00B14568" w:rsidP="00252B5A">
            <w:pPr>
              <w:spacing w:after="200"/>
              <w:rPr>
                <w:rFonts w:ascii="Times New Roman" w:eastAsia="Calibri" w:hAnsi="Times New Roman"/>
                <w:sz w:val="24"/>
                <w:szCs w:val="14"/>
              </w:rPr>
            </w:pPr>
          </w:p>
        </w:tc>
        <w:tc>
          <w:tcPr>
            <w:tcW w:w="1260" w:type="dxa"/>
          </w:tcPr>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Your Name</w:t>
            </w:r>
          </w:p>
        </w:tc>
        <w:tc>
          <w:tcPr>
            <w:tcW w:w="3722" w:type="dxa"/>
          </w:tcPr>
          <w:p w:rsidR="00B14568" w:rsidRPr="00CF0577" w:rsidRDefault="00B14568" w:rsidP="00252B5A">
            <w:pPr>
              <w:spacing w:after="200"/>
              <w:rPr>
                <w:rFonts w:ascii="Times New Roman" w:eastAsia="Calibri" w:hAnsi="Times New Roman"/>
                <w:sz w:val="24"/>
                <w:szCs w:val="24"/>
              </w:rPr>
            </w:pPr>
            <w:r>
              <w:rPr>
                <w:rFonts w:ascii="Times New Roman" w:eastAsia="Calibri" w:hAnsi="Times New Roman"/>
                <w:sz w:val="24"/>
                <w:szCs w:val="24"/>
              </w:rPr>
              <w:t>Nada Khalil Bin Took</w:t>
            </w:r>
          </w:p>
        </w:tc>
      </w:tr>
      <w:tr w:rsidR="00B14568" w:rsidRPr="00CF0577" w:rsidTr="00252B5A">
        <w:trPr>
          <w:jc w:val="center"/>
        </w:trPr>
        <w:tc>
          <w:tcPr>
            <w:tcW w:w="1544" w:type="dxa"/>
          </w:tcPr>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MST</w:t>
            </w:r>
          </w:p>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MCT</w:t>
            </w:r>
          </w:p>
        </w:tc>
        <w:tc>
          <w:tcPr>
            <w:tcW w:w="3104" w:type="dxa"/>
          </w:tcPr>
          <w:p w:rsidR="00B14568" w:rsidRPr="00D506D8" w:rsidRDefault="00B14568" w:rsidP="00252B5A">
            <w:pPr>
              <w:spacing w:after="200"/>
              <w:rPr>
                <w:rFonts w:ascii="Times New Roman" w:eastAsia="Calibri" w:hAnsi="Times New Roman"/>
                <w:sz w:val="24"/>
                <w:szCs w:val="24"/>
              </w:rPr>
            </w:pPr>
            <w:r w:rsidRPr="00D506D8">
              <w:rPr>
                <w:rFonts w:ascii="Times New Roman" w:eastAsia="Calibri" w:hAnsi="Times New Roman"/>
                <w:sz w:val="24"/>
                <w:szCs w:val="24"/>
              </w:rPr>
              <w:t xml:space="preserve">Huda </w:t>
            </w:r>
            <w:proofErr w:type="spellStart"/>
            <w:r w:rsidRPr="00D506D8">
              <w:rPr>
                <w:rFonts w:ascii="Times New Roman" w:eastAsia="Calibri" w:hAnsi="Times New Roman"/>
                <w:sz w:val="24"/>
                <w:szCs w:val="24"/>
              </w:rPr>
              <w:t>Ashoor</w:t>
            </w:r>
            <w:proofErr w:type="spellEnd"/>
          </w:p>
          <w:p w:rsidR="00B14568" w:rsidRPr="00D506D8" w:rsidRDefault="00B14568" w:rsidP="00252B5A">
            <w:pPr>
              <w:spacing w:after="200"/>
              <w:rPr>
                <w:rFonts w:ascii="Times New Roman" w:eastAsia="Calibri" w:hAnsi="Times New Roman"/>
                <w:sz w:val="24"/>
                <w:szCs w:val="24"/>
              </w:rPr>
            </w:pPr>
          </w:p>
          <w:p w:rsidR="00B14568" w:rsidRPr="00D506D8" w:rsidRDefault="00B14568" w:rsidP="00252B5A">
            <w:pPr>
              <w:spacing w:after="200"/>
              <w:rPr>
                <w:rFonts w:ascii="Times New Roman" w:eastAsia="Calibri" w:hAnsi="Times New Roman"/>
                <w:sz w:val="24"/>
                <w:szCs w:val="24"/>
              </w:rPr>
            </w:pPr>
          </w:p>
        </w:tc>
        <w:tc>
          <w:tcPr>
            <w:tcW w:w="1260" w:type="dxa"/>
          </w:tcPr>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School</w:t>
            </w:r>
          </w:p>
        </w:tc>
        <w:tc>
          <w:tcPr>
            <w:tcW w:w="3722" w:type="dxa"/>
          </w:tcPr>
          <w:p w:rsidR="00B14568" w:rsidRPr="00CF0577" w:rsidRDefault="00B14568" w:rsidP="00252B5A">
            <w:pPr>
              <w:spacing w:after="200"/>
              <w:rPr>
                <w:rFonts w:ascii="Times New Roman" w:eastAsia="Calibri" w:hAnsi="Times New Roman"/>
                <w:sz w:val="24"/>
                <w:szCs w:val="24"/>
              </w:rPr>
            </w:pPr>
            <w:r>
              <w:rPr>
                <w:rFonts w:ascii="Times New Roman" w:eastAsia="Calibri" w:hAnsi="Times New Roman"/>
                <w:sz w:val="24"/>
                <w:szCs w:val="24"/>
              </w:rPr>
              <w:t xml:space="preserve">Al </w:t>
            </w:r>
            <w:proofErr w:type="spellStart"/>
            <w:r>
              <w:rPr>
                <w:rFonts w:ascii="Times New Roman" w:eastAsia="Calibri" w:hAnsi="Times New Roman"/>
                <w:sz w:val="24"/>
                <w:szCs w:val="24"/>
              </w:rPr>
              <w:t>Amwaj</w:t>
            </w:r>
            <w:proofErr w:type="spellEnd"/>
            <w:r>
              <w:rPr>
                <w:rFonts w:ascii="Times New Roman" w:eastAsia="Calibri" w:hAnsi="Times New Roman"/>
                <w:sz w:val="24"/>
                <w:szCs w:val="24"/>
              </w:rPr>
              <w:t xml:space="preserve"> Kindergarten</w:t>
            </w:r>
          </w:p>
        </w:tc>
      </w:tr>
      <w:tr w:rsidR="00B14568" w:rsidRPr="00CF0577" w:rsidTr="00252B5A">
        <w:trPr>
          <w:jc w:val="center"/>
        </w:trPr>
        <w:tc>
          <w:tcPr>
            <w:tcW w:w="1544" w:type="dxa"/>
          </w:tcPr>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Class</w:t>
            </w:r>
          </w:p>
        </w:tc>
        <w:tc>
          <w:tcPr>
            <w:tcW w:w="3104" w:type="dxa"/>
          </w:tcPr>
          <w:p w:rsidR="00B14568" w:rsidRPr="00BD10BE" w:rsidRDefault="00B14568" w:rsidP="00252B5A">
            <w:pPr>
              <w:spacing w:after="200"/>
              <w:rPr>
                <w:rFonts w:ascii="Times New Roman" w:eastAsia="Calibri" w:hAnsi="Times New Roman"/>
                <w:sz w:val="24"/>
                <w:szCs w:val="14"/>
              </w:rPr>
            </w:pPr>
            <w:r w:rsidRPr="00BD10BE">
              <w:rPr>
                <w:rFonts w:ascii="Times New Roman" w:eastAsia="Calibri" w:hAnsi="Times New Roman"/>
                <w:sz w:val="24"/>
                <w:szCs w:val="14"/>
              </w:rPr>
              <w:t>KG2b</w:t>
            </w:r>
          </w:p>
          <w:p w:rsidR="00B14568" w:rsidRPr="00CF0577" w:rsidRDefault="00B14568" w:rsidP="00252B5A">
            <w:pPr>
              <w:spacing w:after="200"/>
              <w:rPr>
                <w:rFonts w:ascii="Times New Roman" w:eastAsia="Calibri" w:hAnsi="Times New Roman"/>
                <w:sz w:val="14"/>
                <w:szCs w:val="14"/>
              </w:rPr>
            </w:pPr>
          </w:p>
        </w:tc>
        <w:tc>
          <w:tcPr>
            <w:tcW w:w="1260" w:type="dxa"/>
            <w:tcBorders>
              <w:bottom w:val="single" w:sz="4" w:space="0" w:color="auto"/>
            </w:tcBorders>
          </w:tcPr>
          <w:p w:rsidR="00B14568" w:rsidRPr="00CF0577" w:rsidRDefault="00B14568" w:rsidP="00252B5A">
            <w:pPr>
              <w:spacing w:after="200"/>
              <w:rPr>
                <w:rFonts w:ascii="Times New Roman" w:eastAsia="Calibri" w:hAnsi="Times New Roman"/>
                <w:b/>
                <w:bCs/>
              </w:rPr>
            </w:pPr>
            <w:r w:rsidRPr="00CF0577">
              <w:rPr>
                <w:rFonts w:ascii="Times New Roman" w:eastAsia="Calibri" w:hAnsi="Times New Roman"/>
                <w:b/>
                <w:bCs/>
              </w:rPr>
              <w:t xml:space="preserve">Date </w:t>
            </w:r>
          </w:p>
        </w:tc>
        <w:tc>
          <w:tcPr>
            <w:tcW w:w="3722" w:type="dxa"/>
            <w:tcBorders>
              <w:bottom w:val="single" w:sz="4" w:space="0" w:color="auto"/>
            </w:tcBorders>
          </w:tcPr>
          <w:p w:rsidR="00B14568" w:rsidRPr="00CF0577" w:rsidRDefault="00B14568" w:rsidP="00252B5A">
            <w:pPr>
              <w:spacing w:after="200"/>
              <w:rPr>
                <w:rFonts w:ascii="Times New Roman" w:eastAsia="Calibri" w:hAnsi="Times New Roman"/>
                <w:sz w:val="24"/>
                <w:szCs w:val="24"/>
              </w:rPr>
            </w:pPr>
            <w:r>
              <w:rPr>
                <w:rFonts w:ascii="Times New Roman" w:eastAsia="Calibri" w:hAnsi="Times New Roman"/>
                <w:sz w:val="24"/>
                <w:szCs w:val="24"/>
              </w:rPr>
              <w:t>1-November-2016</w:t>
            </w:r>
          </w:p>
        </w:tc>
      </w:tr>
    </w:tbl>
    <w:p w:rsidR="00B14568" w:rsidRPr="00FB218F" w:rsidRDefault="00B14568" w:rsidP="00B14568">
      <w:pPr>
        <w:spacing w:after="200"/>
        <w:ind w:left="450" w:right="389"/>
        <w:rPr>
          <w:rFonts w:ascii="Times New Roman" w:eastAsia="Calibri" w:hAnsi="Times New Roman"/>
          <w:sz w:val="24"/>
          <w:szCs w:val="24"/>
        </w:rPr>
      </w:pPr>
    </w:p>
    <w:p w:rsidR="00B14568" w:rsidRPr="00FB218F" w:rsidRDefault="00B14568" w:rsidP="00B14568">
      <w:pPr>
        <w:spacing w:after="200"/>
        <w:ind w:right="389"/>
        <w:jc w:val="both"/>
        <w:rPr>
          <w:rFonts w:ascii="Times New Roman" w:eastAsia="Calibri" w:hAnsi="Times New Roman"/>
          <w:sz w:val="24"/>
          <w:szCs w:val="24"/>
        </w:rPr>
      </w:pPr>
      <w:r w:rsidRPr="00FB218F">
        <w:rPr>
          <w:rFonts w:ascii="Times New Roman" w:eastAsia="Calibri" w:hAnsi="Times New Roman"/>
          <w:sz w:val="24"/>
          <w:szCs w:val="24"/>
        </w:rPr>
        <w:t xml:space="preserve">Firstly, discuss </w:t>
      </w:r>
      <w:r w:rsidRPr="00FB218F">
        <w:rPr>
          <w:rFonts w:ascii="Times New Roman" w:eastAsia="Calibri" w:hAnsi="Times New Roman"/>
          <w:b/>
          <w:bCs/>
          <w:sz w:val="24"/>
          <w:szCs w:val="24"/>
        </w:rPr>
        <w:t>one aspect that YOU feel you did very well</w:t>
      </w:r>
      <w:r w:rsidRPr="00FB218F">
        <w:rPr>
          <w:rFonts w:ascii="Times New Roman" w:eastAsia="Calibri" w:hAnsi="Times New Roman"/>
          <w:sz w:val="24"/>
          <w:szCs w:val="24"/>
        </w:rPr>
        <w:t xml:space="preserve">. Try to analyze why you think it worked well and what hints you </w:t>
      </w:r>
      <w:r>
        <w:rPr>
          <w:rFonts w:ascii="Times New Roman" w:eastAsia="Calibri" w:hAnsi="Times New Roman"/>
          <w:sz w:val="24"/>
          <w:szCs w:val="24"/>
        </w:rPr>
        <w:t xml:space="preserve">would share with other teachers </w:t>
      </w:r>
      <w:r w:rsidRPr="00FB218F">
        <w:rPr>
          <w:rFonts w:ascii="Times New Roman" w:eastAsia="Calibri" w:hAnsi="Times New Roman"/>
          <w:sz w:val="24"/>
          <w:szCs w:val="24"/>
        </w:rPr>
        <w:t>about the successful strategy/ resource/activity/management style etc.</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14568" w:rsidRPr="00CF0577" w:rsidTr="00252B5A">
        <w:trPr>
          <w:trHeight w:val="2070"/>
          <w:jc w:val="center"/>
        </w:trPr>
        <w:tc>
          <w:tcPr>
            <w:tcW w:w="9630" w:type="dxa"/>
          </w:tcPr>
          <w:p w:rsidR="00B14568" w:rsidRPr="00FB218F" w:rsidRDefault="00B14568" w:rsidP="00252B5A">
            <w:pPr>
              <w:spacing w:after="200"/>
              <w:ind w:left="330"/>
              <w:rPr>
                <w:rFonts w:ascii="Times New Roman" w:eastAsia="Calibri" w:hAnsi="Times New Roman"/>
                <w:sz w:val="22"/>
                <w:szCs w:val="20"/>
              </w:rPr>
            </w:pPr>
            <w:r w:rsidRPr="00FB218F">
              <w:rPr>
                <w:rFonts w:ascii="Times New Roman" w:eastAsia="Calibri" w:hAnsi="Times New Roman"/>
                <w:sz w:val="22"/>
                <w:szCs w:val="20"/>
              </w:rPr>
              <w:t>The good aspect in teaching this lesson was mixing between two subjects (Math and English). The thing that I did is that I played a story video called “</w:t>
            </w:r>
            <w:proofErr w:type="spellStart"/>
            <w:r w:rsidRPr="00FB218F">
              <w:rPr>
                <w:rFonts w:ascii="Times New Roman" w:eastAsia="Calibri" w:hAnsi="Times New Roman"/>
                <w:sz w:val="22"/>
                <w:szCs w:val="20"/>
              </w:rPr>
              <w:t>Handa’s</w:t>
            </w:r>
            <w:proofErr w:type="spellEnd"/>
            <w:r w:rsidRPr="00FB218F">
              <w:rPr>
                <w:rFonts w:ascii="Times New Roman" w:eastAsia="Calibri" w:hAnsi="Times New Roman"/>
                <w:sz w:val="22"/>
                <w:szCs w:val="20"/>
              </w:rPr>
              <w:t xml:space="preserve"> surprise” this story talks about a girl called </w:t>
            </w:r>
            <w:proofErr w:type="spellStart"/>
            <w:r w:rsidRPr="00FB218F">
              <w:rPr>
                <w:rFonts w:ascii="Times New Roman" w:eastAsia="Calibri" w:hAnsi="Times New Roman"/>
                <w:sz w:val="22"/>
                <w:szCs w:val="20"/>
              </w:rPr>
              <w:t>Handa</w:t>
            </w:r>
            <w:proofErr w:type="spellEnd"/>
            <w:r w:rsidRPr="00FB218F">
              <w:rPr>
                <w:rFonts w:ascii="Times New Roman" w:eastAsia="Calibri" w:hAnsi="Times New Roman"/>
                <w:sz w:val="22"/>
                <w:szCs w:val="20"/>
              </w:rPr>
              <w:t xml:space="preserve"> decided to give her friend a basket of seven fruits as a gift. Every time she walks, an animal comes to take one fruit from her basket until the basket becomes empty. Doing this was successful because children like watching cartoons and they were concentrated so they understood what is the story about. Moreover, they were counting the fruits every time an animal takes one and they have noticed that the number of fruits is decreasing. </w:t>
            </w:r>
          </w:p>
          <w:p w:rsidR="00B14568" w:rsidRPr="00FB218F" w:rsidRDefault="00B14568" w:rsidP="00252B5A">
            <w:pPr>
              <w:spacing w:after="200"/>
              <w:ind w:left="330"/>
              <w:rPr>
                <w:rFonts w:ascii="Times New Roman" w:eastAsia="Calibri" w:hAnsi="Times New Roman"/>
                <w:sz w:val="22"/>
                <w:szCs w:val="20"/>
              </w:rPr>
            </w:pPr>
            <w:r w:rsidRPr="00FB218F">
              <w:rPr>
                <w:rFonts w:ascii="Times New Roman" w:eastAsia="Calibri" w:hAnsi="Times New Roman"/>
                <w:sz w:val="22"/>
                <w:szCs w:val="20"/>
              </w:rPr>
              <w:t xml:space="preserve">I suggest all teachers to include something interesting in their math lessons instead of giving them worksheets to do. I don’t say they don’t have to use worksheets, they could but teachers </w:t>
            </w:r>
            <w:proofErr w:type="gramStart"/>
            <w:r w:rsidRPr="00FB218F">
              <w:rPr>
                <w:rFonts w:ascii="Times New Roman" w:eastAsia="Calibri" w:hAnsi="Times New Roman"/>
                <w:sz w:val="22"/>
                <w:szCs w:val="20"/>
              </w:rPr>
              <w:t>should</w:t>
            </w:r>
            <w:proofErr w:type="gramEnd"/>
            <w:r w:rsidRPr="00FB218F">
              <w:rPr>
                <w:rFonts w:ascii="Times New Roman" w:eastAsia="Calibri" w:hAnsi="Times New Roman"/>
                <w:sz w:val="22"/>
                <w:szCs w:val="20"/>
              </w:rPr>
              <w:t xml:space="preserve"> remember </w:t>
            </w:r>
            <w:proofErr w:type="gramStart"/>
            <w:r w:rsidRPr="00FB218F">
              <w:rPr>
                <w:rFonts w:ascii="Times New Roman" w:eastAsia="Calibri" w:hAnsi="Times New Roman"/>
                <w:sz w:val="22"/>
                <w:szCs w:val="20"/>
              </w:rPr>
              <w:t>that children need</w:t>
            </w:r>
            <w:proofErr w:type="gramEnd"/>
            <w:r w:rsidRPr="00FB218F">
              <w:rPr>
                <w:rFonts w:ascii="Times New Roman" w:eastAsia="Calibri" w:hAnsi="Times New Roman"/>
                <w:sz w:val="22"/>
                <w:szCs w:val="20"/>
              </w:rPr>
              <w:t xml:space="preserve"> to do interesting things like watching a story and playing math games more than doing worksheets. </w:t>
            </w:r>
          </w:p>
          <w:p w:rsidR="00B14568" w:rsidRPr="00CF0577" w:rsidRDefault="00B14568" w:rsidP="00252B5A">
            <w:pPr>
              <w:spacing w:after="200"/>
              <w:rPr>
                <w:rFonts w:ascii="Times New Roman" w:eastAsia="Calibri" w:hAnsi="Times New Roman"/>
                <w:sz w:val="20"/>
                <w:szCs w:val="20"/>
              </w:rPr>
            </w:pPr>
          </w:p>
        </w:tc>
      </w:tr>
    </w:tbl>
    <w:p w:rsidR="00B14568" w:rsidRPr="00CF0577" w:rsidRDefault="00B14568" w:rsidP="00B14568">
      <w:pPr>
        <w:spacing w:after="200"/>
        <w:ind w:right="389"/>
        <w:rPr>
          <w:rFonts w:ascii="Times New Roman" w:eastAsia="Calibri" w:hAnsi="Times New Roman"/>
        </w:rPr>
      </w:pPr>
      <w:r w:rsidRPr="00FB218F">
        <w:rPr>
          <w:rFonts w:ascii="Times New Roman" w:eastAsia="Calibri" w:hAnsi="Times New Roman"/>
          <w:sz w:val="24"/>
          <w:szCs w:val="24"/>
        </w:rPr>
        <w:t xml:space="preserve">Secondly, elaborate on the aspect identified by </w:t>
      </w:r>
      <w:r w:rsidRPr="00FB218F">
        <w:rPr>
          <w:rFonts w:ascii="Times New Roman" w:eastAsia="Calibri" w:hAnsi="Times New Roman"/>
          <w:b/>
          <w:bCs/>
          <w:sz w:val="24"/>
          <w:szCs w:val="24"/>
        </w:rPr>
        <w:t xml:space="preserve">YOU </w:t>
      </w:r>
      <w:r w:rsidRPr="00FB218F">
        <w:rPr>
          <w:rFonts w:ascii="Times New Roman" w:eastAsia="Calibri" w:hAnsi="Times New Roman"/>
          <w:sz w:val="24"/>
          <w:szCs w:val="24"/>
        </w:rPr>
        <w:t xml:space="preserve">that </w:t>
      </w:r>
      <w:r w:rsidRPr="00FB218F">
        <w:rPr>
          <w:rFonts w:ascii="Times New Roman" w:eastAsia="Calibri" w:hAnsi="Times New Roman"/>
          <w:b/>
          <w:bCs/>
          <w:sz w:val="24"/>
          <w:szCs w:val="24"/>
        </w:rPr>
        <w:t>requires attention</w:t>
      </w:r>
      <w:r w:rsidRPr="00FB218F">
        <w:rPr>
          <w:rFonts w:ascii="Times New Roman" w:eastAsia="Calibri" w:hAnsi="Times New Roman"/>
          <w:sz w:val="24"/>
          <w:szCs w:val="24"/>
        </w:rPr>
        <w:t xml:space="preserve">. Discuss what the problem was, why it occurred and what action you intend to take to be </w:t>
      </w:r>
      <w:r w:rsidRPr="00FB218F">
        <w:rPr>
          <w:rFonts w:ascii="Times New Roman" w:eastAsia="Calibri" w:hAnsi="Times New Roman"/>
          <w:sz w:val="24"/>
          <w:szCs w:val="24"/>
          <w:highlight w:val="yellow"/>
        </w:rPr>
        <w:t xml:space="preserve">more successful </w:t>
      </w:r>
      <w:r w:rsidRPr="00FB218F">
        <w:rPr>
          <w:rFonts w:ascii="Times New Roman" w:eastAsia="Calibri" w:hAnsi="Times New Roman"/>
          <w:sz w:val="24"/>
          <w:szCs w:val="24"/>
        </w:rPr>
        <w:t>in the next lesson</w:t>
      </w:r>
      <w:r w:rsidRPr="00CF0577">
        <w:rPr>
          <w:rFonts w:ascii="Times New Roman" w:eastAsia="Calibri" w:hAnsi="Times New Roman"/>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14568" w:rsidRPr="00CF0577" w:rsidTr="00252B5A">
        <w:trPr>
          <w:trHeight w:val="1500"/>
          <w:jc w:val="center"/>
        </w:trPr>
        <w:tc>
          <w:tcPr>
            <w:tcW w:w="9630" w:type="dxa"/>
          </w:tcPr>
          <w:p w:rsidR="00B14568" w:rsidRPr="00FB218F" w:rsidRDefault="00B14568" w:rsidP="00252B5A">
            <w:pPr>
              <w:spacing w:after="200"/>
              <w:rPr>
                <w:rFonts w:ascii="Times New Roman" w:eastAsia="Calibri" w:hAnsi="Times New Roman"/>
                <w:sz w:val="24"/>
                <w:szCs w:val="24"/>
              </w:rPr>
            </w:pPr>
            <w:r w:rsidRPr="00FB218F">
              <w:rPr>
                <w:rFonts w:ascii="Times New Roman" w:eastAsia="Calibri" w:hAnsi="Times New Roman"/>
                <w:sz w:val="24"/>
                <w:szCs w:val="24"/>
              </w:rPr>
              <w:t xml:space="preserve">I need to focus more on behavior management, because some students were moving from their places and answering without permission so this was bothering me, and I tried to control them and grab their attention by using the bell. Unfortunately, some students don’t care and whatever you do they don’t listen to you, so what I need to do in next lesson is controlling the misbehaved students. </w:t>
            </w:r>
          </w:p>
          <w:p w:rsidR="00B14568" w:rsidRPr="00CF0577" w:rsidRDefault="00B14568" w:rsidP="00B14568">
            <w:pPr>
              <w:spacing w:after="200"/>
              <w:rPr>
                <w:rFonts w:ascii="Times New Roman" w:eastAsia="Calibri" w:hAnsi="Times New Roman"/>
                <w:sz w:val="20"/>
                <w:szCs w:val="20"/>
              </w:rPr>
            </w:pPr>
            <w:bookmarkStart w:id="2" w:name="_GoBack"/>
            <w:bookmarkEnd w:id="2"/>
          </w:p>
        </w:tc>
      </w:tr>
    </w:tbl>
    <w:p w:rsidR="00B14568" w:rsidRPr="00CF0577" w:rsidRDefault="00B14568" w:rsidP="00B14568">
      <w:pPr>
        <w:spacing w:after="200"/>
        <w:rPr>
          <w:rFonts w:ascii="Times New Roman" w:eastAsia="Calibri" w:hAnsi="Times New Roman"/>
          <w:sz w:val="4"/>
          <w:szCs w:val="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14568" w:rsidRPr="00CF0577" w:rsidTr="00252B5A">
        <w:trPr>
          <w:trHeight w:val="1200"/>
          <w:jc w:val="center"/>
        </w:trPr>
        <w:tc>
          <w:tcPr>
            <w:tcW w:w="9630" w:type="dxa"/>
          </w:tcPr>
          <w:p w:rsidR="00B14568" w:rsidRPr="00616C7C" w:rsidRDefault="00B14568" w:rsidP="00252B5A">
            <w:pPr>
              <w:spacing w:after="200"/>
              <w:rPr>
                <w:rFonts w:ascii="Times New Roman" w:eastAsia="Calibri" w:hAnsi="Times New Roman"/>
                <w:b/>
                <w:sz w:val="24"/>
                <w:szCs w:val="24"/>
              </w:rPr>
            </w:pPr>
            <w:r w:rsidRPr="00616C7C">
              <w:rPr>
                <w:rFonts w:ascii="Times New Roman" w:eastAsia="Calibri" w:hAnsi="Times New Roman"/>
                <w:b/>
                <w:sz w:val="24"/>
                <w:szCs w:val="24"/>
              </w:rPr>
              <w:lastRenderedPageBreak/>
              <w:t>Personal focus for next lesson:</w:t>
            </w:r>
          </w:p>
          <w:p w:rsidR="00B14568" w:rsidRPr="00616C7C" w:rsidRDefault="00B14568" w:rsidP="00252B5A">
            <w:pPr>
              <w:spacing w:after="200"/>
              <w:rPr>
                <w:rFonts w:ascii="Times New Roman" w:eastAsia="Calibri" w:hAnsi="Times New Roman"/>
                <w:sz w:val="24"/>
                <w:szCs w:val="24"/>
              </w:rPr>
            </w:pPr>
            <w:r w:rsidRPr="00616C7C">
              <w:rPr>
                <w:rFonts w:ascii="Times New Roman" w:eastAsia="Calibri" w:hAnsi="Times New Roman"/>
                <w:sz w:val="24"/>
                <w:szCs w:val="24"/>
              </w:rPr>
              <w:t>I want to focus on:</w:t>
            </w:r>
          </w:p>
          <w:p w:rsidR="00B14568" w:rsidRPr="00CF0577" w:rsidRDefault="00B14568" w:rsidP="00252B5A">
            <w:pPr>
              <w:spacing w:after="200"/>
              <w:rPr>
                <w:rFonts w:ascii="Times New Roman" w:eastAsia="Calibri" w:hAnsi="Times New Roman"/>
                <w:sz w:val="20"/>
                <w:szCs w:val="20"/>
              </w:rPr>
            </w:pPr>
            <w:r w:rsidRPr="00616C7C">
              <w:rPr>
                <w:rFonts w:ascii="Times New Roman" w:eastAsia="Calibri" w:hAnsi="Times New Roman"/>
                <w:sz w:val="24"/>
                <w:szCs w:val="24"/>
              </w:rPr>
              <w:t>- Classroom management especially behavior management, time management and giving clear instructions.</w:t>
            </w:r>
          </w:p>
        </w:tc>
      </w:tr>
    </w:tbl>
    <w:p w:rsidR="00B14568" w:rsidRPr="00CF0577" w:rsidRDefault="00B14568" w:rsidP="00B14568">
      <w:pPr>
        <w:jc w:val="center"/>
        <w:rPr>
          <w:rFonts w:ascii="Times New Roman" w:hAnsi="Times New Roman"/>
          <w:b/>
          <w:bCs/>
          <w:sz w:val="28"/>
          <w:szCs w:val="28"/>
        </w:rPr>
      </w:pPr>
    </w:p>
    <w:p w:rsidR="00B14568" w:rsidRDefault="00B14568" w:rsidP="00B14568">
      <w:pPr>
        <w:pStyle w:val="Heading1"/>
      </w:pPr>
    </w:p>
    <w:p w:rsidR="00CF6753" w:rsidRDefault="00CF6753"/>
    <w:sectPr w:rsidR="00CF6753"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68"/>
    <w:rsid w:val="00B14568"/>
    <w:rsid w:val="00CF6753"/>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A4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68"/>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B14568"/>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68"/>
    <w:rPr>
      <w:rFonts w:ascii="Times New Roman" w:eastAsia="Times New Roman" w:hAnsi="Times New Roman" w:cs="Times New Roman"/>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68"/>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B14568"/>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68"/>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Macintosh Word</Application>
  <DocSecurity>0</DocSecurity>
  <Lines>15</Lines>
  <Paragraphs>4</Paragraphs>
  <ScaleCrop>false</ScaleCrop>
  <Company>laser</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cp:revision>
  <dcterms:created xsi:type="dcterms:W3CDTF">2016-11-17T17:50:00Z</dcterms:created>
  <dcterms:modified xsi:type="dcterms:W3CDTF">2016-11-17T17:50:00Z</dcterms:modified>
</cp:coreProperties>
</file>